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/>
        <w:jc w:val="left"/>
      </w:pPr>
      <w:bookmarkStart w:id="0" w:name="_GoBack"/>
      <w:bookmarkEnd w:id="0"/>
      <w:r>
        <w:rPr>
          <w:rFonts w:hint="default" w:ascii="仿宋_GB2312" w:eastAsia="仿宋_GB2312" w:cs="仿宋_GB2312"/>
          <w:sz w:val="21"/>
          <w:szCs w:val="21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lang w:val="en-US" w:eastAsia="zh-CN"/>
        </w:rPr>
        <w:t>武汉商学院学生工作队伍</w:t>
      </w:r>
      <w:r>
        <w:rPr>
          <w:rFonts w:hint="default" w:ascii="方正小标宋简体" w:hAnsi="方正小标宋简体" w:eastAsia="方正小标宋简体" w:cs="方正小标宋简体"/>
          <w:color w:val="000000"/>
          <w:sz w:val="24"/>
          <w:szCs w:val="24"/>
        </w:rPr>
        <w:t>“金微课”征集活动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sz w:val="24"/>
          <w:szCs w:val="24"/>
        </w:rPr>
        <w:t>作品创作选题指南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  <w:rPr>
          <w:rFonts w:hint="default" w:ascii="仿宋_GB2312" w:eastAsia="仿宋_GB2312" w:cs="仿宋_GB2312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right="0"/>
        <w:jc w:val="left"/>
        <w:rPr>
          <w:rFonts w:hint="eastAsia" w:asci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 w:cs="仿宋_GB2312"/>
          <w:sz w:val="21"/>
          <w:szCs w:val="21"/>
          <w:lang w:val="en-US" w:eastAsia="zh-CN"/>
        </w:rPr>
        <w:t>A类选题（各学院至少选择1个）：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right="0" w:rightChars="0"/>
        <w:jc w:val="left"/>
        <w:rPr>
          <w:rFonts w:hint="eastAsia" w:asci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 w:cs="仿宋_GB2312"/>
          <w:sz w:val="21"/>
          <w:szCs w:val="21"/>
          <w:lang w:val="en-US" w:eastAsia="zh-CN"/>
        </w:rPr>
        <w:t>1.学“四史”相关选题；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right="0" w:rightChars="0"/>
        <w:jc w:val="left"/>
        <w:rPr>
          <w:rFonts w:hint="eastAsia" w:asci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 w:cs="仿宋_GB2312"/>
          <w:sz w:val="21"/>
          <w:szCs w:val="21"/>
          <w:lang w:val="en-US" w:eastAsia="zh-CN"/>
        </w:rPr>
        <w:t>2.普法类选题（参照《武汉商学院2021年普法责任清单》）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right="0" w:rightChars="0"/>
        <w:jc w:val="left"/>
        <w:rPr>
          <w:rFonts w:hint="eastAsia" w:asci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right="0" w:rightChars="0"/>
        <w:jc w:val="left"/>
        <w:rPr>
          <w:rFonts w:hint="default" w:asci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 w:cs="仿宋_GB2312"/>
          <w:sz w:val="21"/>
          <w:szCs w:val="21"/>
          <w:lang w:val="en-US" w:eastAsia="zh-CN"/>
        </w:rPr>
        <w:t>B类选题：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1.新时代大学生爱国主义教育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2.高校党团组织与班级建设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3.高校网络思想政治教育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4.职业生涯规划与就业创业指导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5.高校校园危机管理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6.学生日常事务管理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7.新时代高校校园网络文化建设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8.学生教育管理中的法律问题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9.社会思潮对新时代青年学生成长成才的影响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10.大学生心理健康教育与指导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11.大学生网络素养教育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12.大学生安全教育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13.多学科知识在新时代学生教育管理中的应用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14.高校辅导员科研能力提升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15.高校辅导员工作方法与艺术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16.高校实践育人与实习实训管理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17.高校师德师风建设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18.少数民族学生思想政治教育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19.高校资助育人实务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20.高校课程育人实务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21.高校管理育人实务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22.高校组织育人实务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23.高校科研育人实务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24.大学生理想信念教育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25.大学生国家安全教育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26.校园文化培育与大学生成长成才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27.社会热点与大学生成长引导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420"/>
        <w:jc w:val="left"/>
      </w:pPr>
      <w:r>
        <w:rPr>
          <w:rFonts w:hint="default" w:ascii="仿宋_GB2312" w:eastAsia="仿宋_GB2312" w:cs="仿宋_GB2312"/>
          <w:sz w:val="21"/>
          <w:szCs w:val="21"/>
        </w:rPr>
        <w:t>（供创作参考，</w:t>
      </w:r>
      <w:r>
        <w:rPr>
          <w:rFonts w:hint="eastAsia" w:ascii="仿宋_GB2312" w:eastAsia="仿宋_GB2312" w:cs="仿宋_GB2312"/>
          <w:sz w:val="21"/>
          <w:szCs w:val="21"/>
          <w:lang w:val="en-US" w:eastAsia="zh-CN"/>
        </w:rPr>
        <w:t>包括但</w:t>
      </w:r>
      <w:r>
        <w:rPr>
          <w:rFonts w:hint="default" w:ascii="仿宋_GB2312" w:eastAsia="仿宋_GB2312" w:cs="仿宋_GB2312"/>
          <w:sz w:val="21"/>
          <w:szCs w:val="21"/>
        </w:rPr>
        <w:t>不限于以上选题）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</w:p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/>
        <w:jc w:val="left"/>
        <w:rPr>
          <w:rFonts w:hint="eastAsia" w:ascii="仿宋_GB2312" w:eastAsia="仿宋_GB2312" w:cs="仿宋_GB2312"/>
          <w:sz w:val="21"/>
          <w:szCs w:val="21"/>
          <w:lang w:val="en-US" w:eastAsia="zh-CN"/>
        </w:rPr>
      </w:pPr>
      <w:r>
        <w:rPr>
          <w:rFonts w:hint="default" w:ascii="仿宋_GB2312" w:eastAsia="仿宋_GB2312" w:cs="仿宋_GB2312"/>
          <w:sz w:val="21"/>
          <w:szCs w:val="21"/>
        </w:rPr>
        <w:t>附件</w:t>
      </w:r>
      <w:r>
        <w:rPr>
          <w:rFonts w:hint="eastAsia" w:ascii="仿宋_GB2312" w:eastAsia="仿宋_GB2312" w:cs="仿宋_GB2312"/>
          <w:sz w:val="21"/>
          <w:szCs w:val="21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/>
        <w:jc w:val="left"/>
        <w:rPr>
          <w:rFonts w:hint="default" w:asci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 w:cs="仿宋_GB2312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      学院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学生工作队伍“金微课”征集活动选题汇总表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/>
        <w:jc w:val="left"/>
        <w:rPr>
          <w:rFonts w:hint="default" w:ascii="仿宋_GB2312" w:eastAsia="仿宋_GB2312" w:cs="仿宋_GB2312"/>
          <w:sz w:val="21"/>
          <w:szCs w:val="21"/>
          <w:lang w:val="en-US" w:eastAsia="zh-CN"/>
        </w:rPr>
      </w:pPr>
    </w:p>
    <w:tbl>
      <w:tblPr>
        <w:tblStyle w:val="4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1364"/>
        <w:gridCol w:w="1412"/>
        <w:gridCol w:w="1005"/>
        <w:gridCol w:w="1531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27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center"/>
              <w:rPr>
                <w:rFonts w:hint="default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选题</w:t>
            </w:r>
          </w:p>
        </w:tc>
        <w:tc>
          <w:tcPr>
            <w:tcW w:w="1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选题类型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default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（A类/B类）</w:t>
            </w:r>
          </w:p>
        </w:tc>
        <w:tc>
          <w:tcPr>
            <w:tcW w:w="14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申报类型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default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（校级/院级）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default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default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default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7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default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7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7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7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7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7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7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7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0" w:lineRule="atLeast"/>
              <w:ind w:right="0"/>
              <w:jc w:val="left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/>
        <w:jc w:val="left"/>
        <w:rPr>
          <w:rFonts w:hint="eastAsia" w:ascii="仿宋_GB2312" w:eastAsia="仿宋_GB2312" w:cs="仿宋_GB2312"/>
          <w:sz w:val="21"/>
          <w:szCs w:val="21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附件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sz w:val="32"/>
          <w:szCs w:val="32"/>
        </w:rPr>
        <w:t>：</w:t>
      </w: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276" w:lineRule="auto"/>
        <w:jc w:val="center"/>
        <w:rPr>
          <w:rFonts w:hint="eastAsia" w:ascii="方正小标宋简体" w:hAnsi="Arial" w:eastAsia="方正小标宋简体" w:cs="Arial"/>
          <w:sz w:val="48"/>
          <w:szCs w:val="48"/>
          <w:lang w:val="en-US" w:eastAsia="zh-CN"/>
        </w:rPr>
      </w:pPr>
      <w:r>
        <w:rPr>
          <w:rFonts w:hint="eastAsia" w:ascii="方正小标宋简体" w:hAnsi="Arial" w:eastAsia="方正小标宋简体" w:cs="Arial"/>
          <w:sz w:val="48"/>
          <w:szCs w:val="48"/>
          <w:lang w:val="en-US" w:eastAsia="zh-CN"/>
        </w:rPr>
        <w:t xml:space="preserve"> 武汉商学院学生工作队伍</w:t>
      </w:r>
    </w:p>
    <w:p>
      <w:pPr>
        <w:spacing w:line="276" w:lineRule="auto"/>
        <w:jc w:val="center"/>
        <w:rPr>
          <w:rFonts w:ascii="仿宋_GB2312" w:hAnsi="Arial" w:eastAsia="仿宋_GB2312" w:cs="Arial"/>
          <w:sz w:val="48"/>
          <w:szCs w:val="48"/>
        </w:rPr>
      </w:pPr>
      <w:r>
        <w:rPr>
          <w:rFonts w:hint="eastAsia" w:ascii="方正小标宋简体" w:hAnsi="Arial" w:eastAsia="方正小标宋简体" w:cs="Arial"/>
          <w:sz w:val="48"/>
          <w:szCs w:val="48"/>
          <w:lang w:eastAsia="zh-CN"/>
        </w:rPr>
        <w:t>“</w:t>
      </w:r>
      <w:r>
        <w:rPr>
          <w:rFonts w:hint="eastAsia" w:ascii="方正小标宋简体" w:hAnsi="Arial" w:eastAsia="方正小标宋简体" w:cs="Arial"/>
          <w:sz w:val="48"/>
          <w:szCs w:val="48"/>
          <w:lang w:val="en-US" w:eastAsia="zh-CN"/>
        </w:rPr>
        <w:t>金微课</w:t>
      </w:r>
      <w:r>
        <w:rPr>
          <w:rFonts w:hint="eastAsia" w:ascii="方正小标宋简体" w:hAnsi="Arial" w:eastAsia="方正小标宋简体" w:cs="Arial"/>
          <w:sz w:val="48"/>
          <w:szCs w:val="48"/>
          <w:lang w:eastAsia="zh-CN"/>
        </w:rPr>
        <w:t>”</w:t>
      </w:r>
      <w:r>
        <w:rPr>
          <w:rFonts w:hint="eastAsia" w:ascii="方正小标宋简体" w:hAnsi="Arial" w:eastAsia="方正小标宋简体" w:cs="Arial"/>
          <w:sz w:val="48"/>
          <w:szCs w:val="48"/>
          <w:lang w:val="en-US" w:eastAsia="zh-CN"/>
        </w:rPr>
        <w:t>校级重点项目</w:t>
      </w:r>
      <w:r>
        <w:rPr>
          <w:rFonts w:ascii="方正小标宋简体" w:hAnsi="Arial" w:eastAsia="方正小标宋简体" w:cs="Arial"/>
          <w:sz w:val="48"/>
          <w:szCs w:val="48"/>
        </w:rPr>
        <w:t>申报书</w:t>
      </w: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单位</w:t>
      </w:r>
      <w:r>
        <w:rPr>
          <w:rFonts w:ascii="仿宋_GB2312" w:hAnsi="Arial" w:eastAsia="仿宋_GB2312" w:cs="Arial"/>
          <w:sz w:val="32"/>
          <w:szCs w:val="32"/>
        </w:rPr>
        <w:t>名称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</w:t>
      </w:r>
      <w:r>
        <w:rPr>
          <w:rFonts w:ascii="仿宋_GB2312" w:hAnsi="Arial" w:eastAsia="仿宋_GB2312" w:cs="Arial"/>
          <w:sz w:val="32"/>
          <w:szCs w:val="32"/>
          <w:u w:val="single"/>
        </w:rPr>
        <w:t xml:space="preserve">                            </w:t>
      </w:r>
      <w:r>
        <w:rPr>
          <w:rFonts w:ascii="仿宋_GB2312" w:hAnsi="Arial" w:eastAsia="仿宋_GB2312" w:cs="Arial"/>
          <w:sz w:val="32"/>
          <w:szCs w:val="32"/>
        </w:rPr>
        <w:t xml:space="preserve"> </w:t>
      </w:r>
    </w:p>
    <w:p>
      <w:pPr>
        <w:spacing w:line="360" w:lineRule="auto"/>
        <w:jc w:val="left"/>
        <w:rPr>
          <w:rFonts w:ascii="仿宋_GB2312" w:hAnsi="Arial" w:eastAsia="仿宋_GB2312" w:cs="Arial"/>
          <w:sz w:val="32"/>
          <w:szCs w:val="32"/>
        </w:rPr>
      </w:pPr>
      <w:r>
        <w:rPr>
          <w:rFonts w:ascii="仿宋_GB2312" w:hAnsi="Arial" w:eastAsia="仿宋_GB2312" w:cs="Arial"/>
          <w:sz w:val="32"/>
          <w:szCs w:val="32"/>
        </w:rPr>
        <w:t>负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</w:t>
      </w:r>
      <w:r>
        <w:rPr>
          <w:rFonts w:ascii="仿宋_GB2312" w:hAnsi="Arial" w:eastAsia="仿宋_GB2312" w:cs="Arial"/>
          <w:sz w:val="32"/>
          <w:szCs w:val="32"/>
        </w:rPr>
        <w:t>责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</w:t>
      </w:r>
      <w:r>
        <w:rPr>
          <w:rFonts w:ascii="仿宋_GB2312" w:hAnsi="Arial" w:eastAsia="仿宋_GB2312" w:cs="Arial"/>
          <w:sz w:val="32"/>
          <w:szCs w:val="32"/>
        </w:rPr>
        <w:t>人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</w:t>
      </w:r>
      <w:r>
        <w:rPr>
          <w:rFonts w:ascii="仿宋_GB2312" w:hAnsi="Arial" w:eastAsia="仿宋_GB2312" w:cs="Arial"/>
          <w:sz w:val="32"/>
          <w:szCs w:val="32"/>
          <w:u w:val="single"/>
        </w:rPr>
        <w:t xml:space="preserve">            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</w:t>
      </w:r>
      <w:r>
        <w:rPr>
          <w:rFonts w:ascii="仿宋_GB2312" w:hAnsi="Arial" w:eastAsia="仿宋_GB2312" w:cs="Arial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jc w:val="left"/>
        <w:rPr>
          <w:rFonts w:ascii="仿宋_GB2312" w:hAnsi="Arial" w:eastAsia="仿宋_GB2312" w:cs="Arial"/>
          <w:sz w:val="32"/>
          <w:szCs w:val="32"/>
        </w:rPr>
      </w:pPr>
      <w:r>
        <w:rPr>
          <w:rFonts w:ascii="仿宋_GB2312" w:hAnsi="Arial" w:eastAsia="仿宋_GB2312" w:cs="Arial"/>
          <w:sz w:val="32"/>
          <w:szCs w:val="32"/>
        </w:rPr>
        <w:t>课程名称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</w:t>
      </w:r>
      <w:r>
        <w:rPr>
          <w:rFonts w:ascii="仿宋_GB2312" w:hAnsi="Arial" w:eastAsia="仿宋_GB2312" w:cs="Arial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jc w:val="left"/>
        <w:rPr>
          <w:rFonts w:ascii="Arial" w:hAnsi="Arial" w:cs="Arial"/>
          <w:bCs/>
          <w:kern w:val="0"/>
          <w:szCs w:val="21"/>
          <w:u w:val="single"/>
        </w:rPr>
      </w:pPr>
      <w:r>
        <w:rPr>
          <w:rFonts w:ascii="仿宋_GB2312" w:hAnsi="Arial" w:eastAsia="仿宋_GB2312" w:cs="Arial"/>
          <w:sz w:val="32"/>
          <w:szCs w:val="32"/>
        </w:rPr>
        <w:t>课题类别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</w:t>
      </w:r>
      <w:r>
        <w:rPr>
          <w:rFonts w:ascii="仿宋_GB2312" w:hAnsi="Arial" w:eastAsia="仿宋_GB2312" w:cs="Arial"/>
          <w:sz w:val="32"/>
          <w:szCs w:val="32"/>
          <w:u w:val="single"/>
        </w:rPr>
        <w:t xml:space="preserve"> </w:t>
      </w:r>
      <w:r>
        <w:rPr>
          <w:rFonts w:hint="eastAsia" w:ascii="Arial" w:hAnsi="Arial" w:cs="Arial"/>
          <w:bCs/>
          <w:kern w:val="0"/>
          <w:szCs w:val="21"/>
          <w:u w:val="single"/>
        </w:rPr>
        <w:sym w:font="Wingdings 2" w:char="00A3"/>
      </w:r>
      <w:r>
        <w:rPr>
          <w:rFonts w:hint="eastAsia" w:ascii="Arial" w:hAnsi="Arial" w:cs="Arial"/>
          <w:bCs/>
          <w:kern w:val="0"/>
          <w:szCs w:val="21"/>
          <w:u w:val="single"/>
        </w:rPr>
        <w:t xml:space="preserve">政治引导    </w:t>
      </w:r>
      <w:r>
        <w:rPr>
          <w:rFonts w:hint="eastAsia" w:ascii="Arial" w:hAnsi="Arial" w:cs="Arial"/>
          <w:bCs/>
          <w:kern w:val="0"/>
          <w:szCs w:val="21"/>
          <w:u w:val="single"/>
        </w:rPr>
        <w:sym w:font="Wingdings 2" w:char="00A3"/>
      </w:r>
      <w:r>
        <w:rPr>
          <w:rFonts w:hint="eastAsia" w:ascii="Arial" w:hAnsi="Arial" w:cs="Arial"/>
          <w:bCs/>
          <w:kern w:val="0"/>
          <w:szCs w:val="21"/>
          <w:u w:val="single"/>
        </w:rPr>
        <w:t xml:space="preserve">思想引领   </w:t>
      </w:r>
      <w:r>
        <w:rPr>
          <w:rFonts w:ascii="Arial" w:hAnsi="Arial" w:cs="Arial"/>
          <w:bCs/>
          <w:kern w:val="0"/>
          <w:szCs w:val="21"/>
          <w:u w:val="single"/>
        </w:rPr>
        <w:t xml:space="preserve"> </w:t>
      </w:r>
      <w:r>
        <w:rPr>
          <w:rFonts w:hint="eastAsia" w:ascii="Arial" w:hAnsi="Arial" w:cs="Arial"/>
          <w:bCs/>
          <w:kern w:val="0"/>
          <w:szCs w:val="21"/>
          <w:u w:val="single"/>
        </w:rPr>
        <w:sym w:font="Wingdings 2" w:char="00A3"/>
      </w:r>
      <w:r>
        <w:rPr>
          <w:rFonts w:hint="eastAsia" w:ascii="Arial" w:hAnsi="Arial" w:cs="Arial"/>
          <w:bCs/>
          <w:kern w:val="0"/>
          <w:szCs w:val="21"/>
          <w:u w:val="single"/>
        </w:rPr>
        <w:t xml:space="preserve">情感关怀  </w:t>
      </w:r>
    </w:p>
    <w:p>
      <w:pPr>
        <w:spacing w:line="360" w:lineRule="auto"/>
        <w:ind w:firstLine="1260" w:firstLineChars="600"/>
        <w:jc w:val="left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Arial" w:hAnsi="Arial" w:cs="Arial"/>
          <w:bCs/>
          <w:kern w:val="0"/>
          <w:szCs w:val="21"/>
          <w:u w:val="single"/>
        </w:rPr>
        <w:t xml:space="preserve">     </w:t>
      </w:r>
      <w:r>
        <w:rPr>
          <w:rFonts w:hint="eastAsia" w:ascii="Arial" w:hAnsi="Arial" w:cs="Arial"/>
          <w:bCs/>
          <w:kern w:val="0"/>
          <w:szCs w:val="21"/>
          <w:u w:val="single"/>
        </w:rPr>
        <w:sym w:font="Wingdings 2" w:char="00A3"/>
      </w:r>
      <w:r>
        <w:rPr>
          <w:rFonts w:hint="eastAsia" w:ascii="Arial" w:hAnsi="Arial" w:cs="Arial"/>
          <w:bCs/>
          <w:kern w:val="0"/>
          <w:szCs w:val="21"/>
          <w:u w:val="single"/>
        </w:rPr>
        <w:t xml:space="preserve">学习辅导    </w:t>
      </w:r>
      <w:r>
        <w:rPr>
          <w:rFonts w:hint="eastAsia" w:ascii="Arial" w:hAnsi="Arial" w:cs="Arial"/>
          <w:bCs/>
          <w:kern w:val="0"/>
          <w:szCs w:val="21"/>
          <w:u w:val="single"/>
        </w:rPr>
        <w:sym w:font="Wingdings 2" w:char="00A3"/>
      </w:r>
      <w:r>
        <w:rPr>
          <w:rFonts w:hint="eastAsia" w:ascii="Arial" w:hAnsi="Arial" w:cs="Arial"/>
          <w:bCs/>
          <w:kern w:val="0"/>
          <w:szCs w:val="21"/>
          <w:u w:val="single"/>
        </w:rPr>
        <w:t xml:space="preserve">行为教导    </w:t>
      </w:r>
      <w:r>
        <w:rPr>
          <w:rFonts w:hint="eastAsia" w:ascii="Arial" w:hAnsi="Arial" w:cs="Arial"/>
          <w:bCs/>
          <w:kern w:val="0"/>
          <w:szCs w:val="21"/>
          <w:u w:val="single"/>
        </w:rPr>
        <w:sym w:font="Wingdings 2" w:char="00A3"/>
      </w:r>
      <w:r>
        <w:rPr>
          <w:rFonts w:hint="eastAsia" w:ascii="Arial" w:hAnsi="Arial" w:cs="Arial"/>
          <w:bCs/>
          <w:kern w:val="0"/>
          <w:szCs w:val="21"/>
          <w:u w:val="single"/>
        </w:rPr>
        <w:t>就业指导</w:t>
      </w:r>
      <w:r>
        <w:rPr>
          <w:rFonts w:ascii="仿宋_GB2312" w:hAnsi="Arial" w:eastAsia="仿宋_GB2312" w:cs="Arial"/>
          <w:sz w:val="32"/>
          <w:szCs w:val="32"/>
          <w:u w:val="single"/>
        </w:rPr>
        <w:t xml:space="preserve"> </w:t>
      </w:r>
    </w:p>
    <w:p>
      <w:pPr>
        <w:spacing w:line="360" w:lineRule="auto"/>
        <w:jc w:val="left"/>
        <w:rPr>
          <w:rFonts w:ascii="Arial" w:hAnsi="Arial" w:cs="Arial"/>
          <w:bCs/>
          <w:kern w:val="0"/>
          <w:szCs w:val="21"/>
          <w:u w:val="single"/>
        </w:rPr>
      </w:pPr>
      <w:r>
        <w:rPr>
          <w:rFonts w:ascii="仿宋_GB2312" w:hAnsi="Arial" w:eastAsia="仿宋_GB2312" w:cs="Arial"/>
          <w:sz w:val="32"/>
          <w:szCs w:val="32"/>
        </w:rPr>
        <w:t>课程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学时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</w:t>
      </w:r>
      <w:r>
        <w:rPr>
          <w:rFonts w:ascii="仿宋_GB2312" w:hAnsi="Arial" w:eastAsia="仿宋_GB2312" w:cs="Arial"/>
          <w:sz w:val="32"/>
          <w:szCs w:val="32"/>
          <w:u w:val="single"/>
        </w:rPr>
        <w:t xml:space="preserve"> </w:t>
      </w:r>
      <w:r>
        <w:rPr>
          <w:rFonts w:hint="eastAsia" w:ascii="Arial" w:hAnsi="Arial" w:cs="Arial"/>
          <w:bCs/>
          <w:kern w:val="0"/>
          <w:szCs w:val="21"/>
          <w:u w:val="single"/>
        </w:rPr>
        <w:t xml:space="preserve"> （ </w:t>
      </w:r>
      <w:r>
        <w:rPr>
          <w:rFonts w:ascii="Arial" w:hAnsi="Arial" w:cs="Arial"/>
          <w:bCs/>
          <w:kern w:val="0"/>
          <w:szCs w:val="21"/>
          <w:u w:val="single"/>
        </w:rPr>
        <w:t xml:space="preserve">    </w:t>
      </w:r>
      <w:r>
        <w:rPr>
          <w:rFonts w:hint="eastAsia" w:ascii="Arial" w:hAnsi="Arial" w:cs="Arial"/>
          <w:bCs/>
          <w:kern w:val="0"/>
          <w:szCs w:val="21"/>
          <w:u w:val="single"/>
        </w:rPr>
        <w:t xml:space="preserve">） 学时     </w:t>
      </w:r>
      <w:r>
        <w:rPr>
          <w:rFonts w:hint="eastAsia" w:ascii="Arial" w:hAnsi="Arial" w:cs="Arial"/>
          <w:bCs/>
          <w:kern w:val="0"/>
          <w:szCs w:val="21"/>
          <w:u w:val="single"/>
          <w:lang w:eastAsia="zh-CN"/>
        </w:rPr>
        <w:t>　　　　　　　</w:t>
      </w:r>
      <w:r>
        <w:rPr>
          <w:rFonts w:hint="eastAsia" w:ascii="Arial" w:hAnsi="Arial" w:cs="Arial"/>
          <w:bCs/>
          <w:kern w:val="0"/>
          <w:szCs w:val="21"/>
          <w:u w:val="single"/>
        </w:rPr>
        <w:t xml:space="preserve">     </w:t>
      </w:r>
    </w:p>
    <w:p>
      <w:pPr>
        <w:spacing w:line="360" w:lineRule="auto"/>
        <w:jc w:val="left"/>
        <w:rPr>
          <w:rFonts w:ascii="仿宋_GB2312" w:hAnsi="Arial" w:eastAsia="仿宋_GB2312" w:cs="Arial"/>
          <w:sz w:val="32"/>
          <w:szCs w:val="32"/>
        </w:rPr>
      </w:pPr>
      <w:r>
        <w:rPr>
          <w:rFonts w:ascii="仿宋_GB2312" w:hAnsi="Arial" w:eastAsia="仿宋_GB2312" w:cs="Arial"/>
          <w:sz w:val="32"/>
          <w:szCs w:val="32"/>
        </w:rPr>
        <w:t>申报日期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</w:t>
      </w:r>
      <w:r>
        <w:rPr>
          <w:rFonts w:ascii="仿宋_GB2312" w:hAnsi="Arial" w:eastAsia="仿宋_GB2312" w:cs="Arial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jc w:val="left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结题日期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</w:t>
      </w:r>
      <w:r>
        <w:rPr>
          <w:rFonts w:ascii="仿宋_GB2312" w:hAnsi="Arial" w:eastAsia="仿宋_GB2312" w:cs="Arial"/>
          <w:sz w:val="32"/>
          <w:szCs w:val="32"/>
          <w:u w:val="single"/>
        </w:rPr>
        <w:t xml:space="preserve">                            </w:t>
      </w:r>
      <w:r>
        <w:rPr>
          <w:rFonts w:ascii="仿宋_GB2312" w:hAnsi="Arial" w:eastAsia="仿宋_GB2312" w:cs="Arial"/>
          <w:sz w:val="32"/>
          <w:szCs w:val="32"/>
        </w:rPr>
        <w:t xml:space="preserve">   </w:t>
      </w: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Arial" w:eastAsia="仿宋_GB2312" w:cs="Arial"/>
          <w:b/>
          <w:sz w:val="32"/>
          <w:szCs w:val="32"/>
        </w:rPr>
      </w:pPr>
      <w:r>
        <w:rPr>
          <w:rFonts w:ascii="仿宋_GB2312" w:hAnsi="Arial" w:eastAsia="仿宋_GB2312" w:cs="Arial"/>
          <w:b/>
          <w:sz w:val="32"/>
          <w:szCs w:val="32"/>
        </w:rPr>
        <w:t>填写要求</w:t>
      </w:r>
    </w:p>
    <w:p>
      <w:pPr>
        <w:spacing w:line="600" w:lineRule="exact"/>
        <w:jc w:val="center"/>
        <w:rPr>
          <w:rFonts w:ascii="仿宋_GB2312" w:hAnsi="Arial" w:eastAsia="仿宋_GB2312" w:cs="Arial"/>
          <w:b/>
          <w:sz w:val="32"/>
          <w:szCs w:val="32"/>
        </w:rPr>
      </w:pPr>
    </w:p>
    <w:p>
      <w:pPr>
        <w:pStyle w:val="6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hAnsi="Arial" w:eastAsia="仿宋_GB2312" w:cs="Arial"/>
          <w:sz w:val="32"/>
          <w:szCs w:val="32"/>
        </w:rPr>
      </w:pPr>
      <w:r>
        <w:rPr>
          <w:rFonts w:ascii="仿宋_GB2312" w:hAnsi="Arial" w:eastAsia="仿宋_GB2312" w:cs="Arial"/>
          <w:sz w:val="32"/>
          <w:szCs w:val="32"/>
        </w:rPr>
        <w:t>以word文档格式如实填写各项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hAnsi="Arial" w:eastAsia="仿宋_GB2312" w:cs="Arial"/>
          <w:sz w:val="32"/>
          <w:szCs w:val="32"/>
        </w:rPr>
      </w:pPr>
      <w:r>
        <w:rPr>
          <w:rFonts w:ascii="仿宋_GB2312" w:hAnsi="Arial" w:eastAsia="仿宋_GB2312" w:cs="Arial"/>
          <w:sz w:val="32"/>
          <w:szCs w:val="32"/>
        </w:rPr>
        <w:t>本表栏目未涵盖的内容</w:t>
      </w:r>
      <w:r>
        <w:rPr>
          <w:rFonts w:hint="eastAsia" w:ascii="仿宋_GB2312" w:hAnsi="Arial" w:eastAsia="仿宋_GB2312" w:cs="Arial"/>
          <w:sz w:val="32"/>
          <w:szCs w:val="32"/>
        </w:rPr>
        <w:t>，</w:t>
      </w:r>
      <w:r>
        <w:rPr>
          <w:rFonts w:ascii="仿宋_GB2312" w:hAnsi="Arial" w:eastAsia="仿宋_GB2312" w:cs="Arial"/>
          <w:sz w:val="32"/>
          <w:szCs w:val="32"/>
        </w:rPr>
        <w:t>需要说明的</w:t>
      </w:r>
      <w:r>
        <w:rPr>
          <w:rFonts w:hint="eastAsia" w:ascii="仿宋_GB2312" w:hAnsi="Arial" w:eastAsia="仿宋_GB2312" w:cs="Arial"/>
          <w:sz w:val="32"/>
          <w:szCs w:val="32"/>
        </w:rPr>
        <w:t>，</w:t>
      </w:r>
      <w:r>
        <w:rPr>
          <w:rFonts w:ascii="仿宋_GB2312" w:hAnsi="Arial" w:eastAsia="仿宋_GB2312" w:cs="Arial"/>
          <w:sz w:val="32"/>
          <w:szCs w:val="32"/>
        </w:rPr>
        <w:t>请在说明栏中注明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hAnsi="Arial" w:eastAsia="仿宋_GB2312" w:cs="Arial"/>
          <w:sz w:val="32"/>
          <w:szCs w:val="32"/>
        </w:rPr>
      </w:pPr>
      <w:r>
        <w:rPr>
          <w:rFonts w:ascii="仿宋_GB2312" w:hAnsi="Arial" w:eastAsia="仿宋_GB2312" w:cs="Arial"/>
          <w:sz w:val="32"/>
          <w:szCs w:val="32"/>
        </w:rPr>
        <w:t>如表格篇幅不够</w:t>
      </w:r>
      <w:r>
        <w:rPr>
          <w:rFonts w:hint="eastAsia" w:ascii="仿宋_GB2312" w:hAnsi="Arial" w:eastAsia="仿宋_GB2312" w:cs="Arial"/>
          <w:sz w:val="32"/>
          <w:szCs w:val="32"/>
        </w:rPr>
        <w:t>，</w:t>
      </w:r>
      <w:r>
        <w:rPr>
          <w:rFonts w:ascii="仿宋_GB2312" w:hAnsi="Arial" w:eastAsia="仿宋_GB2312" w:cs="Arial"/>
          <w:sz w:val="32"/>
          <w:szCs w:val="32"/>
        </w:rPr>
        <w:t>可另附纸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sz w:val="32"/>
          <w:szCs w:val="32"/>
        </w:rPr>
      </w:pPr>
    </w:p>
    <w:p>
      <w:pPr>
        <w:rPr>
          <w:rFonts w:ascii="Times New Roman" w:hAnsi="Times New Roman" w:eastAsia="黑体"/>
          <w:sz w:val="30"/>
          <w:szCs w:val="30"/>
        </w:rPr>
      </w:pPr>
      <w:r>
        <w:rPr>
          <w:rFonts w:ascii="方正小标宋简体" w:hAnsi="Arial" w:eastAsia="方正小标宋简体" w:cs="Arial"/>
          <w:sz w:val="36"/>
          <w:szCs w:val="36"/>
        </w:rPr>
        <w:br w:type="page"/>
      </w:r>
      <w:r>
        <w:rPr>
          <w:rFonts w:hint="eastAsia" w:ascii="Times New Roman" w:hAnsi="Times New Roman" w:eastAsia="黑体"/>
          <w:sz w:val="30"/>
          <w:szCs w:val="30"/>
        </w:rPr>
        <w:t>1．课程负责人基本情况</w:t>
      </w:r>
    </w:p>
    <w:tbl>
      <w:tblPr>
        <w:tblStyle w:val="3"/>
        <w:tblW w:w="924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63"/>
        <w:gridCol w:w="1701"/>
        <w:gridCol w:w="850"/>
        <w:gridCol w:w="1843"/>
        <w:gridCol w:w="8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hint="eastAsia" w:ascii="Arial" w:hAnsi="Arial" w:eastAsia="楷体" w:cs="Arial"/>
                <w:b/>
                <w:kern w:val="0"/>
                <w:szCs w:val="21"/>
              </w:rPr>
              <w:t>1-</w:t>
            </w:r>
            <w:r>
              <w:rPr>
                <w:rFonts w:ascii="Arial" w:hAnsi="Arial" w:eastAsia="楷体" w:cs="Arial"/>
                <w:b/>
                <w:kern w:val="0"/>
                <w:szCs w:val="21"/>
              </w:rPr>
              <w:t>1</w:t>
            </w:r>
          </w:p>
          <w:p>
            <w:pPr>
              <w:jc w:val="center"/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hint="eastAsia" w:ascii="Arial" w:hAnsi="Arial" w:eastAsia="楷体" w:cs="Arial"/>
                <w:b/>
                <w:kern w:val="0"/>
                <w:szCs w:val="21"/>
              </w:rPr>
              <w:t>基本</w:t>
            </w:r>
          </w:p>
          <w:p>
            <w:pPr>
              <w:jc w:val="center"/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hint="eastAsia" w:ascii="Arial" w:hAnsi="Arial" w:eastAsia="楷体" w:cs="Arial"/>
                <w:b/>
                <w:kern w:val="0"/>
                <w:szCs w:val="21"/>
              </w:rPr>
              <w:t>信息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ascii="Arial" w:hAnsi="Arial" w:eastAsia="楷体" w:cs="Arial"/>
                <w:b/>
                <w:kern w:val="0"/>
                <w:szCs w:val="21"/>
              </w:rPr>
              <w:t>姓名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ascii="Arial" w:hAnsi="Arial" w:eastAsia="楷体" w:cs="Arial"/>
                <w:b/>
                <w:kern w:val="0"/>
                <w:szCs w:val="21"/>
              </w:rPr>
              <w:t>性别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ascii="Arial" w:hAnsi="Arial" w:eastAsia="楷体" w:cs="Arial"/>
                <w:b/>
                <w:kern w:val="0"/>
                <w:szCs w:val="21"/>
              </w:rPr>
              <w:t>出生</w:t>
            </w:r>
          </w:p>
          <w:p>
            <w:pPr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ascii="Arial" w:hAnsi="Arial" w:eastAsia="楷体" w:cs="Arial"/>
                <w:b/>
                <w:kern w:val="0"/>
                <w:szCs w:val="21"/>
              </w:rPr>
              <w:t>年月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ascii="Arial" w:hAnsi="Arial" w:eastAsia="楷体" w:cs="Arial"/>
                <w:b/>
                <w:kern w:val="0"/>
                <w:szCs w:val="21"/>
              </w:rPr>
              <w:t>学历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ascii="Arial" w:hAnsi="Arial" w:eastAsia="楷体" w:cs="Arial"/>
                <w:b/>
                <w:kern w:val="0"/>
                <w:szCs w:val="21"/>
              </w:rPr>
              <w:t>学位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ascii="Arial" w:hAnsi="Arial" w:eastAsia="楷体" w:cs="Arial"/>
                <w:b/>
                <w:kern w:val="0"/>
                <w:szCs w:val="21"/>
              </w:rPr>
              <w:t>职称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ascii="Arial" w:hAnsi="Arial" w:eastAsia="楷体" w:cs="Arial"/>
                <w:b/>
                <w:kern w:val="0"/>
                <w:szCs w:val="21"/>
              </w:rPr>
              <w:t>职务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ascii="Arial" w:hAnsi="Arial" w:eastAsia="楷体" w:cs="Arial"/>
                <w:b/>
                <w:kern w:val="0"/>
                <w:szCs w:val="21"/>
              </w:rPr>
              <w:t>院校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ascii="Arial" w:hAnsi="Arial" w:eastAsia="楷体" w:cs="Arial"/>
                <w:b/>
                <w:kern w:val="0"/>
                <w:szCs w:val="21"/>
              </w:rPr>
              <w:t>电话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ascii="Arial" w:hAnsi="Arial" w:eastAsia="楷体" w:cs="Arial"/>
                <w:b/>
                <w:kern w:val="0"/>
                <w:szCs w:val="21"/>
              </w:rPr>
              <w:t>地址</w:t>
            </w:r>
          </w:p>
        </w:tc>
        <w:tc>
          <w:tcPr>
            <w:tcW w:w="439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ascii="Arial" w:hAnsi="Arial" w:eastAsia="楷体" w:cs="Arial"/>
                <w:b/>
                <w:kern w:val="0"/>
                <w:szCs w:val="21"/>
              </w:rPr>
              <w:t>Email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Arial" w:hAnsi="Arial" w:eastAsia="楷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ascii="Arial" w:hAnsi="Arial" w:eastAsia="楷体" w:cs="Arial"/>
                <w:b/>
                <w:kern w:val="0"/>
                <w:szCs w:val="21"/>
              </w:rPr>
              <w:t>1</w:t>
            </w:r>
            <w:r>
              <w:rPr>
                <w:rFonts w:hint="eastAsia" w:ascii="Arial" w:hAnsi="Arial" w:eastAsia="楷体" w:cs="Arial"/>
                <w:b/>
                <w:kern w:val="0"/>
                <w:szCs w:val="21"/>
              </w:rPr>
              <w:t>-</w:t>
            </w:r>
            <w:r>
              <w:rPr>
                <w:rFonts w:ascii="Arial" w:hAnsi="Arial" w:eastAsia="楷体" w:cs="Arial"/>
                <w:b/>
                <w:kern w:val="0"/>
                <w:szCs w:val="21"/>
              </w:rPr>
              <w:t>2</w:t>
            </w:r>
          </w:p>
          <w:p>
            <w:pPr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hint="eastAsia" w:ascii="Arial" w:hAnsi="Arial" w:eastAsia="楷体" w:cs="Arial"/>
                <w:b/>
                <w:kern w:val="0"/>
                <w:szCs w:val="21"/>
              </w:rPr>
              <w:t>主要工作经历及工作成绩</w:t>
            </w:r>
          </w:p>
        </w:tc>
        <w:tc>
          <w:tcPr>
            <w:tcW w:w="8109" w:type="dxa"/>
            <w:gridSpan w:val="6"/>
            <w:noWrap w:val="0"/>
            <w:vAlign w:val="top"/>
          </w:tcPr>
          <w:p>
            <w:pPr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eastAsia="楷体" w:cs="Arial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eastAsia="楷体" w:cs="Arial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eastAsia="楷体" w:cs="Arial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eastAsia="楷体" w:cs="Arial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eastAsia="楷体" w:cs="Arial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eastAsia="楷体" w:cs="Arial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eastAsia="楷体" w:cs="Arial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eastAsia="楷体" w:cs="Arial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eastAsia="楷体" w:cs="Arial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eastAsia="楷体" w:cs="Arial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eastAsia="楷体" w:cs="Arial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eastAsia="楷体" w:cs="Arial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eastAsia="楷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Arial" w:hAnsi="Arial" w:eastAsia="楷体" w:cs="Arial"/>
                <w:b/>
                <w:kern w:val="0"/>
                <w:szCs w:val="21"/>
              </w:rPr>
            </w:pPr>
            <w:r>
              <w:rPr>
                <w:rFonts w:ascii="Arial" w:hAnsi="Arial" w:eastAsia="楷体" w:cs="Arial"/>
                <w:b/>
                <w:kern w:val="0"/>
                <w:szCs w:val="21"/>
              </w:rPr>
              <w:t>1</w:t>
            </w:r>
            <w:r>
              <w:rPr>
                <w:rFonts w:hint="eastAsia" w:ascii="Arial" w:hAnsi="Arial" w:eastAsia="楷体" w:cs="Arial"/>
                <w:b/>
                <w:kern w:val="0"/>
                <w:szCs w:val="21"/>
              </w:rPr>
              <w:t>-</w:t>
            </w:r>
            <w:r>
              <w:rPr>
                <w:rFonts w:ascii="Arial" w:hAnsi="Arial" w:eastAsia="楷体" w:cs="Arial"/>
                <w:b/>
                <w:kern w:val="0"/>
                <w:szCs w:val="21"/>
              </w:rPr>
              <w:t>3</w:t>
            </w:r>
          </w:p>
          <w:p>
            <w:pPr>
              <w:jc w:val="center"/>
              <w:rPr>
                <w:rFonts w:ascii="Arial" w:hAnsi="Arial" w:eastAsia="楷体" w:cs="Arial"/>
                <w:color w:val="7F7F7F"/>
                <w:kern w:val="0"/>
                <w:szCs w:val="21"/>
              </w:rPr>
            </w:pPr>
            <w:r>
              <w:rPr>
                <w:rFonts w:hint="eastAsia" w:ascii="Arial" w:hAnsi="Arial" w:eastAsia="楷体" w:cs="Arial"/>
                <w:b/>
                <w:kern w:val="0"/>
                <w:szCs w:val="21"/>
              </w:rPr>
              <w:t>主要研究成果或实践课题（应与本课题项目有相关性）</w:t>
            </w:r>
          </w:p>
        </w:tc>
        <w:tc>
          <w:tcPr>
            <w:tcW w:w="8109" w:type="dxa"/>
            <w:gridSpan w:val="6"/>
            <w:noWrap w:val="0"/>
            <w:vAlign w:val="top"/>
          </w:tcPr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主持的相关研究成果与实践课题</w:t>
            </w:r>
            <w:r>
              <w:rPr>
                <w:rFonts w:hint="eastAsia" w:ascii="华文楷体" w:hAnsi="华文楷体" w:eastAsia="华文楷体"/>
              </w:rPr>
              <w:t>（含课题名称、来源、年限，每人不超过五项）；作为第一署名人在国内外公开发行的刊物上发表的研究成果或论文（含题目、刊物名称、时间，每人不超过十项）；获得的荣誉、奖励（每人不超过五项）。</w:t>
            </w:r>
          </w:p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</w:pPr>
          </w:p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</w:pPr>
          </w:p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</w:pPr>
          </w:p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</w:pPr>
          </w:p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</w:pPr>
          </w:p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</w:pPr>
          </w:p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</w:pPr>
          </w:p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</w:pPr>
          </w:p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</w:pPr>
          </w:p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</w:pPr>
          </w:p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eastAsia="楷体" w:cs="Arial"/>
                <w:color w:val="7F7F7F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2</w:t>
      </w:r>
      <w:r>
        <w:rPr>
          <w:rFonts w:ascii="Times New Roman" w:hAnsi="Times New Roman" w:eastAsia="黑体"/>
          <w:sz w:val="30"/>
          <w:szCs w:val="30"/>
        </w:rPr>
        <w:t>.课程建设团队其他人员情况</w:t>
      </w:r>
      <w:r>
        <w:rPr>
          <w:rFonts w:hint="eastAsia" w:ascii="Times New Roman" w:hAnsi="Times New Roman" w:eastAsia="黑体"/>
          <w:sz w:val="30"/>
          <w:szCs w:val="30"/>
        </w:rPr>
        <w:t>（包括其他主讲教师、助教、技术支持等）</w:t>
      </w:r>
    </w:p>
    <w:tbl>
      <w:tblPr>
        <w:tblStyle w:val="3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961"/>
        <w:gridCol w:w="1237"/>
        <w:gridCol w:w="851"/>
        <w:gridCol w:w="850"/>
        <w:gridCol w:w="1418"/>
        <w:gridCol w:w="174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Times New Roman" w:hAnsi="Times New Roman" w:eastAsia="华文楷体"/>
                <w:b/>
              </w:rPr>
            </w:pPr>
            <w:r>
              <w:rPr>
                <w:rFonts w:ascii="Times New Roman" w:hAnsi="Times New Roman" w:eastAsia="华文楷体"/>
                <w:b/>
              </w:rPr>
              <w:t>2-1基本信息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rPr>
                <w:rFonts w:ascii="华文楷体" w:hAnsi="华文楷体" w:eastAsia="华文楷体"/>
                <w:b/>
              </w:rPr>
            </w:pPr>
            <w:r>
              <w:rPr>
                <w:rFonts w:ascii="华文楷体" w:hAnsi="华文楷体" w:eastAsia="华文楷体"/>
                <w:b/>
              </w:rPr>
              <w:t>姓名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rPr>
                <w:rFonts w:ascii="华文楷体" w:hAnsi="华文楷体" w:eastAsia="华文楷体"/>
                <w:b/>
              </w:rPr>
            </w:pPr>
            <w:r>
              <w:rPr>
                <w:rFonts w:ascii="华文楷体" w:hAnsi="华文楷体" w:eastAsia="华文楷体"/>
                <w:b/>
              </w:rPr>
              <w:t>出生年月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华文楷体" w:hAnsi="华文楷体" w:eastAsia="华文楷体"/>
                <w:b/>
              </w:rPr>
            </w:pPr>
            <w:r>
              <w:rPr>
                <w:rFonts w:ascii="华文楷体" w:hAnsi="华文楷体" w:eastAsia="华文楷体"/>
                <w:b/>
              </w:rPr>
              <w:t>职称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职务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华文楷体" w:hAnsi="华文楷体" w:eastAsia="华文楷体"/>
                <w:b/>
              </w:rPr>
            </w:pPr>
            <w:r>
              <w:rPr>
                <w:rFonts w:ascii="华文楷体" w:hAnsi="华文楷体" w:eastAsia="华文楷体"/>
                <w:b/>
              </w:rPr>
              <w:t>所在部门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rPr>
                <w:rFonts w:ascii="华文楷体" w:hAnsi="华文楷体" w:eastAsia="华文楷体"/>
                <w:b/>
              </w:rPr>
            </w:pPr>
            <w:r>
              <w:rPr>
                <w:rFonts w:ascii="华文楷体" w:hAnsi="华文楷体" w:eastAsia="华文楷体"/>
                <w:b/>
              </w:rPr>
              <w:t>在</w:t>
            </w:r>
            <w:r>
              <w:rPr>
                <w:rFonts w:hint="eastAsia" w:ascii="华文楷体" w:hAnsi="华文楷体" w:eastAsia="华文楷体"/>
                <w:b/>
              </w:rPr>
              <w:t>研究课题</w:t>
            </w:r>
            <w:r>
              <w:rPr>
                <w:rFonts w:ascii="华文楷体" w:hAnsi="华文楷体" w:eastAsia="华文楷体"/>
                <w:b/>
              </w:rPr>
              <w:t>中所承担任务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华文楷体" w:hAnsi="华文楷体" w:eastAsia="华文楷体"/>
                <w:b/>
              </w:rPr>
            </w:pPr>
            <w:r>
              <w:rPr>
                <w:rFonts w:ascii="华文楷体" w:hAnsi="华文楷体" w:eastAsia="华文楷体"/>
                <w:b/>
              </w:rPr>
              <w:t>思政工作</w:t>
            </w:r>
          </w:p>
          <w:p>
            <w:pPr>
              <w:rPr>
                <w:rFonts w:ascii="华文楷体" w:hAnsi="华文楷体" w:eastAsia="华文楷体"/>
                <w:b/>
              </w:rPr>
            </w:pPr>
            <w:r>
              <w:rPr>
                <w:rFonts w:ascii="华文楷体" w:hAnsi="华文楷体" w:eastAsia="华文楷体"/>
                <w:b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19" w:type="dxa"/>
            <w:vMerge w:val="continue"/>
            <w:noWrap w:val="0"/>
            <w:vAlign w:val="top"/>
          </w:tcPr>
          <w:p/>
        </w:tc>
        <w:tc>
          <w:tcPr>
            <w:tcW w:w="961" w:type="dxa"/>
            <w:noWrap w:val="0"/>
            <w:vAlign w:val="top"/>
          </w:tcPr>
          <w:p/>
        </w:tc>
        <w:tc>
          <w:tcPr>
            <w:tcW w:w="1237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1418" w:type="dxa"/>
            <w:noWrap w:val="0"/>
            <w:vAlign w:val="top"/>
          </w:tcPr>
          <w:p/>
        </w:tc>
        <w:tc>
          <w:tcPr>
            <w:tcW w:w="1749" w:type="dxa"/>
            <w:noWrap w:val="0"/>
            <w:vAlign w:val="top"/>
          </w:tcPr>
          <w:p/>
        </w:tc>
        <w:tc>
          <w:tcPr>
            <w:tcW w:w="108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noWrap w:val="0"/>
            <w:vAlign w:val="top"/>
          </w:tcPr>
          <w:p/>
        </w:tc>
        <w:tc>
          <w:tcPr>
            <w:tcW w:w="961" w:type="dxa"/>
            <w:noWrap w:val="0"/>
            <w:vAlign w:val="top"/>
          </w:tcPr>
          <w:p/>
        </w:tc>
        <w:tc>
          <w:tcPr>
            <w:tcW w:w="1237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1418" w:type="dxa"/>
            <w:noWrap w:val="0"/>
            <w:vAlign w:val="top"/>
          </w:tcPr>
          <w:p/>
        </w:tc>
        <w:tc>
          <w:tcPr>
            <w:tcW w:w="1749" w:type="dxa"/>
            <w:noWrap w:val="0"/>
            <w:vAlign w:val="top"/>
          </w:tcPr>
          <w:p/>
        </w:tc>
        <w:tc>
          <w:tcPr>
            <w:tcW w:w="108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19" w:type="dxa"/>
            <w:vMerge w:val="continue"/>
            <w:noWrap w:val="0"/>
            <w:vAlign w:val="top"/>
          </w:tcPr>
          <w:p/>
        </w:tc>
        <w:tc>
          <w:tcPr>
            <w:tcW w:w="961" w:type="dxa"/>
            <w:noWrap w:val="0"/>
            <w:vAlign w:val="top"/>
          </w:tcPr>
          <w:p/>
        </w:tc>
        <w:tc>
          <w:tcPr>
            <w:tcW w:w="1237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1418" w:type="dxa"/>
            <w:noWrap w:val="0"/>
            <w:vAlign w:val="top"/>
          </w:tcPr>
          <w:p/>
        </w:tc>
        <w:tc>
          <w:tcPr>
            <w:tcW w:w="1749" w:type="dxa"/>
            <w:noWrap w:val="0"/>
            <w:vAlign w:val="top"/>
          </w:tcPr>
          <w:p/>
        </w:tc>
        <w:tc>
          <w:tcPr>
            <w:tcW w:w="108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19" w:type="dxa"/>
            <w:vMerge w:val="continue"/>
            <w:noWrap w:val="0"/>
            <w:vAlign w:val="top"/>
          </w:tcPr>
          <w:p/>
        </w:tc>
        <w:tc>
          <w:tcPr>
            <w:tcW w:w="961" w:type="dxa"/>
            <w:noWrap w:val="0"/>
            <w:vAlign w:val="top"/>
          </w:tcPr>
          <w:p/>
        </w:tc>
        <w:tc>
          <w:tcPr>
            <w:tcW w:w="1237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1418" w:type="dxa"/>
            <w:noWrap w:val="0"/>
            <w:vAlign w:val="top"/>
          </w:tcPr>
          <w:p/>
        </w:tc>
        <w:tc>
          <w:tcPr>
            <w:tcW w:w="1749" w:type="dxa"/>
            <w:noWrap w:val="0"/>
            <w:vAlign w:val="top"/>
          </w:tcPr>
          <w:p/>
        </w:tc>
        <w:tc>
          <w:tcPr>
            <w:tcW w:w="108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19" w:type="dxa"/>
            <w:vMerge w:val="continue"/>
            <w:noWrap w:val="0"/>
            <w:vAlign w:val="top"/>
          </w:tcPr>
          <w:p/>
        </w:tc>
        <w:tc>
          <w:tcPr>
            <w:tcW w:w="961" w:type="dxa"/>
            <w:noWrap w:val="0"/>
            <w:vAlign w:val="top"/>
          </w:tcPr>
          <w:p/>
        </w:tc>
        <w:tc>
          <w:tcPr>
            <w:tcW w:w="1237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1418" w:type="dxa"/>
            <w:noWrap w:val="0"/>
            <w:vAlign w:val="top"/>
          </w:tcPr>
          <w:p/>
        </w:tc>
        <w:tc>
          <w:tcPr>
            <w:tcW w:w="1749" w:type="dxa"/>
            <w:noWrap w:val="0"/>
            <w:vAlign w:val="top"/>
          </w:tcPr>
          <w:p/>
        </w:tc>
        <w:tc>
          <w:tcPr>
            <w:tcW w:w="108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19" w:type="dxa"/>
            <w:vMerge w:val="continue"/>
            <w:noWrap w:val="0"/>
            <w:vAlign w:val="top"/>
          </w:tcPr>
          <w:p/>
        </w:tc>
        <w:tc>
          <w:tcPr>
            <w:tcW w:w="961" w:type="dxa"/>
            <w:noWrap w:val="0"/>
            <w:vAlign w:val="top"/>
          </w:tcPr>
          <w:p/>
        </w:tc>
        <w:tc>
          <w:tcPr>
            <w:tcW w:w="1237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1418" w:type="dxa"/>
            <w:noWrap w:val="0"/>
            <w:vAlign w:val="top"/>
          </w:tcPr>
          <w:p/>
        </w:tc>
        <w:tc>
          <w:tcPr>
            <w:tcW w:w="1749" w:type="dxa"/>
            <w:noWrap w:val="0"/>
            <w:vAlign w:val="top"/>
          </w:tcPr>
          <w:p/>
        </w:tc>
        <w:tc>
          <w:tcPr>
            <w:tcW w:w="108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19" w:type="dxa"/>
            <w:vMerge w:val="continue"/>
            <w:noWrap w:val="0"/>
            <w:vAlign w:val="top"/>
          </w:tcPr>
          <w:p/>
        </w:tc>
        <w:tc>
          <w:tcPr>
            <w:tcW w:w="961" w:type="dxa"/>
            <w:noWrap w:val="0"/>
            <w:vAlign w:val="top"/>
          </w:tcPr>
          <w:p/>
        </w:tc>
        <w:tc>
          <w:tcPr>
            <w:tcW w:w="1237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1418" w:type="dxa"/>
            <w:noWrap w:val="0"/>
            <w:vAlign w:val="top"/>
          </w:tcPr>
          <w:p/>
        </w:tc>
        <w:tc>
          <w:tcPr>
            <w:tcW w:w="1749" w:type="dxa"/>
            <w:noWrap w:val="0"/>
            <w:vAlign w:val="top"/>
          </w:tcPr>
          <w:p/>
        </w:tc>
        <w:tc>
          <w:tcPr>
            <w:tcW w:w="108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9" w:type="dxa"/>
            <w:vMerge w:val="continue"/>
            <w:noWrap w:val="0"/>
            <w:vAlign w:val="top"/>
          </w:tcPr>
          <w:p/>
        </w:tc>
        <w:tc>
          <w:tcPr>
            <w:tcW w:w="961" w:type="dxa"/>
            <w:noWrap w:val="0"/>
            <w:vAlign w:val="top"/>
          </w:tcPr>
          <w:p/>
        </w:tc>
        <w:tc>
          <w:tcPr>
            <w:tcW w:w="1237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1418" w:type="dxa"/>
            <w:noWrap w:val="0"/>
            <w:vAlign w:val="top"/>
          </w:tcPr>
          <w:p/>
        </w:tc>
        <w:tc>
          <w:tcPr>
            <w:tcW w:w="1749" w:type="dxa"/>
            <w:noWrap w:val="0"/>
            <w:vAlign w:val="top"/>
          </w:tcPr>
          <w:p/>
        </w:tc>
        <w:tc>
          <w:tcPr>
            <w:tcW w:w="108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2-2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主要研究成果或实践课题（应与本课题相关）</w:t>
            </w:r>
          </w:p>
        </w:tc>
        <w:tc>
          <w:tcPr>
            <w:tcW w:w="8146" w:type="dxa"/>
            <w:gridSpan w:val="7"/>
            <w:noWrap w:val="0"/>
            <w:vAlign w:val="top"/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主持的相关研究成果与实践课题</w:t>
            </w:r>
            <w:r>
              <w:rPr>
                <w:rFonts w:hint="eastAsia" w:ascii="华文楷体" w:hAnsi="华文楷体" w:eastAsia="华文楷体"/>
              </w:rPr>
              <w:t>（含课题名称、来源、年限，每人不超过五项）；作为第一署名人在国内外公开发行的刊物上发表的研究成果或论文（含题目、刊物名称、时间，每人不超过五项）；获得的荣誉、奖励（每人不超过三项）。</w:t>
            </w: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</w:tc>
      </w:tr>
    </w:tbl>
    <w:p>
      <w:pPr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3</w:t>
      </w:r>
      <w:r>
        <w:rPr>
          <w:rFonts w:ascii="Times New Roman" w:hAnsi="Times New Roman" w:eastAsia="黑体"/>
          <w:sz w:val="30"/>
          <w:szCs w:val="30"/>
        </w:rPr>
        <w:t>.</w:t>
      </w:r>
      <w:r>
        <w:rPr>
          <w:rFonts w:hint="eastAsia" w:ascii="Times New Roman" w:hAnsi="Times New Roman" w:eastAsia="黑体"/>
          <w:sz w:val="30"/>
          <w:szCs w:val="30"/>
        </w:rPr>
        <w:t>课程建设思路</w:t>
      </w:r>
    </w:p>
    <w:tbl>
      <w:tblPr>
        <w:tblStyle w:val="3"/>
        <w:tblW w:w="924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993" w:type="dxa"/>
            <w:noWrap w:val="0"/>
            <w:vAlign w:val="center"/>
          </w:tcPr>
          <w:p>
            <w:pPr>
              <w:rPr>
                <w:rFonts w:ascii="Times New Roman" w:hAnsi="Times New Roman" w:eastAsia="楷体"/>
                <w:b/>
                <w:kern w:val="0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3-1</w:t>
            </w:r>
          </w:p>
          <w:p>
            <w:pPr>
              <w:rPr>
                <w:rFonts w:ascii="Times New Roman" w:hAnsi="Times New Roman" w:eastAsia="楷体"/>
                <w:b/>
                <w:kern w:val="0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选题</w:t>
            </w:r>
          </w:p>
          <w:p>
            <w:pPr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特色</w:t>
            </w:r>
          </w:p>
        </w:tc>
        <w:tc>
          <w:tcPr>
            <w:tcW w:w="8251" w:type="dxa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993" w:type="dxa"/>
            <w:noWrap w:val="0"/>
            <w:vAlign w:val="center"/>
          </w:tcPr>
          <w:p>
            <w:pPr>
              <w:rPr>
                <w:rFonts w:ascii="Times New Roman" w:hAnsi="Times New Roman" w:eastAsia="楷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kern w:val="0"/>
                <w:szCs w:val="21"/>
              </w:rPr>
              <w:t>3-</w:t>
            </w: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2</w:t>
            </w:r>
          </w:p>
          <w:p>
            <w:pPr>
              <w:rPr>
                <w:rFonts w:ascii="Times New Roman" w:hAnsi="Times New Roman" w:eastAsia="楷体"/>
                <w:b/>
                <w:kern w:val="0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现有</w:t>
            </w:r>
          </w:p>
          <w:p>
            <w:pPr>
              <w:rPr>
                <w:rFonts w:ascii="Times New Roman" w:hAnsi="Times New Roman" w:eastAsia="楷体"/>
                <w:b/>
                <w:kern w:val="0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基础</w:t>
            </w:r>
          </w:p>
        </w:tc>
        <w:tc>
          <w:tcPr>
            <w:tcW w:w="8251" w:type="dxa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993" w:type="dxa"/>
            <w:noWrap w:val="0"/>
            <w:vAlign w:val="center"/>
          </w:tcPr>
          <w:p>
            <w:pPr>
              <w:rPr>
                <w:rFonts w:ascii="Times New Roman" w:hAnsi="Times New Roman" w:eastAsia="楷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kern w:val="0"/>
                <w:szCs w:val="21"/>
              </w:rPr>
              <w:t>3-</w:t>
            </w: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3</w:t>
            </w:r>
          </w:p>
          <w:p>
            <w:pPr>
              <w:rPr>
                <w:rFonts w:ascii="Times New Roman" w:hAnsi="Times New Roman" w:eastAsia="楷体"/>
                <w:b/>
                <w:kern w:val="0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建设</w:t>
            </w:r>
          </w:p>
          <w:p>
            <w:pPr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思路</w:t>
            </w:r>
          </w:p>
        </w:tc>
        <w:tc>
          <w:tcPr>
            <w:tcW w:w="8251" w:type="dxa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993" w:type="dxa"/>
            <w:noWrap w:val="0"/>
            <w:vAlign w:val="center"/>
          </w:tcPr>
          <w:p>
            <w:pPr>
              <w:rPr>
                <w:rFonts w:ascii="Times New Roman" w:hAnsi="Times New Roman" w:eastAsia="楷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kern w:val="0"/>
                <w:szCs w:val="21"/>
              </w:rPr>
              <w:t>3-</w:t>
            </w: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4</w:t>
            </w:r>
          </w:p>
          <w:p>
            <w:pPr>
              <w:rPr>
                <w:rFonts w:ascii="Times New Roman" w:hAnsi="Times New Roman" w:eastAsia="楷体"/>
                <w:b/>
                <w:kern w:val="0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课程</w:t>
            </w: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大纲</w:t>
            </w:r>
          </w:p>
        </w:tc>
        <w:tc>
          <w:tcPr>
            <w:tcW w:w="8251" w:type="dxa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993" w:type="dxa"/>
            <w:noWrap w:val="0"/>
            <w:vAlign w:val="center"/>
          </w:tcPr>
          <w:p>
            <w:pPr>
              <w:rPr>
                <w:rFonts w:ascii="Times New Roman" w:hAnsi="Times New Roman" w:eastAsia="楷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kern w:val="0"/>
                <w:szCs w:val="21"/>
              </w:rPr>
              <w:t>3-</w:t>
            </w: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5</w:t>
            </w:r>
          </w:p>
          <w:p>
            <w:pPr>
              <w:rPr>
                <w:rFonts w:ascii="Times New Roman" w:hAnsi="Times New Roman" w:eastAsia="楷体"/>
                <w:b/>
                <w:kern w:val="0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初步</w:t>
            </w:r>
          </w:p>
          <w:p>
            <w:pPr>
              <w:rPr>
                <w:rFonts w:ascii="Times New Roman" w:hAnsi="Times New Roman" w:eastAsia="楷体"/>
                <w:b/>
                <w:kern w:val="0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分工</w:t>
            </w:r>
          </w:p>
        </w:tc>
        <w:tc>
          <w:tcPr>
            <w:tcW w:w="8251" w:type="dxa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993" w:type="dxa"/>
            <w:noWrap w:val="0"/>
            <w:vAlign w:val="center"/>
          </w:tcPr>
          <w:p>
            <w:pPr>
              <w:rPr>
                <w:rFonts w:ascii="Times New Roman" w:hAnsi="Times New Roman" w:eastAsia="楷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kern w:val="0"/>
                <w:szCs w:val="21"/>
              </w:rPr>
              <w:t>3-</w:t>
            </w: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6</w:t>
            </w:r>
          </w:p>
          <w:p>
            <w:pPr>
              <w:rPr>
                <w:rFonts w:ascii="Times New Roman" w:hAnsi="Times New Roman" w:eastAsia="楷体"/>
                <w:b/>
                <w:kern w:val="0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建设</w:t>
            </w: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进度</w:t>
            </w:r>
          </w:p>
        </w:tc>
        <w:tc>
          <w:tcPr>
            <w:tcW w:w="8251" w:type="dxa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4．承诺及推荐意见</w:t>
      </w: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9215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before="40" w:after="40" w:line="600" w:lineRule="exact"/>
              <w:jc w:val="right"/>
              <w:textAlignment w:val="bottom"/>
              <w:rPr>
                <w:rFonts w:ascii="Arial" w:hAnsi="Arial" w:cs="Arial"/>
                <w:bCs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 w:line="600" w:lineRule="exact"/>
              <w:jc w:val="center"/>
              <w:textAlignment w:val="bottom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华文楷体" w:hAnsi="华文楷体" w:eastAsia="华文楷体" w:cs="Arial"/>
                <w:bCs/>
                <w:sz w:val="24"/>
                <w:szCs w:val="24"/>
              </w:rPr>
              <w:t>我承诺一旦选题入选，我会积极组织队伍，按时完成课程建设。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     </w:t>
            </w:r>
          </w:p>
          <w:p>
            <w:pPr>
              <w:widowControl/>
              <w:autoSpaceDE w:val="0"/>
              <w:autoSpaceDN w:val="0"/>
              <w:spacing w:before="40" w:after="40" w:line="600" w:lineRule="exact"/>
              <w:jc w:val="center"/>
              <w:textAlignment w:val="bottom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 xml:space="preserve">                     </w:t>
            </w:r>
          </w:p>
          <w:p>
            <w:pPr>
              <w:rPr>
                <w:rFonts w:ascii="Times New Roman" w:hAnsi="Times New Roman" w:eastAsia="楷体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Cs w:val="21"/>
              </w:rPr>
              <w:t xml:space="preserve">                                    </w:t>
            </w:r>
            <w:r>
              <w:rPr>
                <w:rFonts w:ascii="Times New Roman" w:hAnsi="Times New Roman" w:eastAsia="楷体"/>
                <w:b/>
                <w:kern w:val="0"/>
                <w:szCs w:val="21"/>
              </w:rPr>
              <w:t>课程负责人签字：</w:t>
            </w:r>
          </w:p>
          <w:p>
            <w:pPr>
              <w:widowControl/>
              <w:autoSpaceDE w:val="0"/>
              <w:autoSpaceDN w:val="0"/>
              <w:spacing w:before="40" w:after="40" w:line="600" w:lineRule="exact"/>
              <w:jc w:val="right"/>
              <w:textAlignment w:val="bottom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年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Arial" w:cs="Arial"/>
                <w:bCs/>
                <w:szCs w:val="21"/>
              </w:rPr>
              <w:t>月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Arial" w:cs="Arial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215" w:type="dxa"/>
            <w:noWrap w:val="0"/>
            <w:vAlign w:val="top"/>
          </w:tcPr>
          <w:p>
            <w:pPr>
              <w:rPr>
                <w:rFonts w:ascii="Times New Roman" w:hAnsi="Times New Roman" w:eastAsia="楷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kern w:val="0"/>
                <w:szCs w:val="21"/>
              </w:rPr>
              <w:t>所在单位推荐意见：</w:t>
            </w:r>
          </w:p>
          <w:p>
            <w:pPr>
              <w:widowControl/>
              <w:autoSpaceDE w:val="0"/>
              <w:autoSpaceDN w:val="0"/>
              <w:spacing w:before="40" w:after="40" w:line="600" w:lineRule="exact"/>
              <w:jc w:val="left"/>
              <w:textAlignment w:val="bottom"/>
              <w:rPr>
                <w:rFonts w:ascii="Arial" w:hAnsi="Arial" w:cs="Arial"/>
                <w:bCs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 w:line="600" w:lineRule="exact"/>
              <w:jc w:val="left"/>
              <w:textAlignment w:val="bottom"/>
              <w:rPr>
                <w:rFonts w:ascii="Arial" w:hAnsi="Arial" w:cs="Arial"/>
                <w:bCs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 w:line="600" w:lineRule="exact"/>
              <w:ind w:firstLine="3990" w:firstLineChars="1900"/>
              <w:textAlignment w:val="bottom"/>
              <w:rPr>
                <w:rFonts w:ascii="Arial" w:hAnsi="Arial" w:cs="Arial"/>
                <w:bCs/>
                <w:szCs w:val="21"/>
              </w:rPr>
            </w:pPr>
          </w:p>
          <w:p>
            <w:pPr>
              <w:ind w:firstLine="5481" w:firstLineChars="2600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kern w:val="0"/>
                <w:szCs w:val="21"/>
              </w:rPr>
              <w:t>盖章：</w:t>
            </w:r>
          </w:p>
          <w:p>
            <w:pPr>
              <w:widowControl/>
              <w:autoSpaceDE w:val="0"/>
              <w:autoSpaceDN w:val="0"/>
              <w:spacing w:before="40" w:after="40" w:line="600" w:lineRule="exact"/>
              <w:jc w:val="right"/>
              <w:textAlignment w:val="bottom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215" w:type="dxa"/>
            <w:noWrap w:val="0"/>
            <w:vAlign w:val="top"/>
          </w:tcPr>
          <w:tbl>
            <w:tblPr>
              <w:tblStyle w:val="3"/>
              <w:tblW w:w="9215" w:type="dxa"/>
              <w:tblInd w:w="-31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4" w:hRule="atLeast"/>
              </w:trPr>
              <w:tc>
                <w:tcPr>
                  <w:tcW w:w="9215" w:type="dxa"/>
                  <w:noWrap w:val="0"/>
                  <w:vAlign w:val="top"/>
                </w:tcPr>
                <w:p>
                  <w:pPr>
                    <w:rPr>
                      <w:rFonts w:ascii="Times New Roman" w:hAnsi="Times New Roman" w:eastAsia="楷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Times New Roman" w:hAnsi="Times New Roman" w:eastAsia="楷体"/>
                      <w:b/>
                      <w:kern w:val="0"/>
                      <w:szCs w:val="21"/>
                      <w:lang w:val="en-US" w:eastAsia="zh-CN"/>
                    </w:rPr>
                    <w:t>　主管部门</w:t>
                  </w:r>
                  <w:r>
                    <w:rPr>
                      <w:rFonts w:hint="eastAsia" w:ascii="Times New Roman" w:hAnsi="Times New Roman" w:eastAsia="楷体"/>
                      <w:b/>
                      <w:kern w:val="0"/>
                      <w:szCs w:val="21"/>
                    </w:rPr>
                    <w:t>意见：</w:t>
                  </w:r>
                </w:p>
                <w:p>
                  <w:pPr>
                    <w:widowControl/>
                    <w:autoSpaceDE w:val="0"/>
                    <w:autoSpaceDN w:val="0"/>
                    <w:spacing w:before="40" w:after="40" w:line="600" w:lineRule="exact"/>
                    <w:jc w:val="left"/>
                    <w:textAlignment w:val="bottom"/>
                    <w:rPr>
                      <w:rFonts w:ascii="Arial" w:hAnsi="Arial" w:cs="Arial"/>
                      <w:bCs/>
                      <w:szCs w:val="21"/>
                    </w:rPr>
                  </w:pPr>
                </w:p>
                <w:p>
                  <w:pPr>
                    <w:widowControl/>
                    <w:autoSpaceDE w:val="0"/>
                    <w:autoSpaceDN w:val="0"/>
                    <w:spacing w:before="40" w:after="40" w:line="600" w:lineRule="exact"/>
                    <w:jc w:val="left"/>
                    <w:textAlignment w:val="bottom"/>
                    <w:rPr>
                      <w:rFonts w:ascii="Arial" w:hAnsi="Arial" w:cs="Arial"/>
                      <w:bCs/>
                      <w:szCs w:val="21"/>
                    </w:rPr>
                  </w:pPr>
                </w:p>
                <w:p>
                  <w:pPr>
                    <w:widowControl/>
                    <w:autoSpaceDE w:val="0"/>
                    <w:autoSpaceDN w:val="0"/>
                    <w:spacing w:before="40" w:after="40" w:line="600" w:lineRule="exact"/>
                    <w:ind w:firstLine="3990" w:firstLineChars="1900"/>
                    <w:textAlignment w:val="bottom"/>
                    <w:rPr>
                      <w:rFonts w:ascii="Arial" w:hAnsi="Arial" w:cs="Arial"/>
                      <w:bCs/>
                      <w:szCs w:val="21"/>
                    </w:rPr>
                  </w:pPr>
                </w:p>
                <w:p>
                  <w:pPr>
                    <w:ind w:firstLine="5481" w:firstLineChars="2600"/>
                    <w:rPr>
                      <w:rFonts w:ascii="Arial" w:hAnsi="Arial" w:cs="Arial"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楷体"/>
                      <w:b/>
                      <w:kern w:val="0"/>
                      <w:szCs w:val="21"/>
                    </w:rPr>
                    <w:t>盖章：</w:t>
                  </w:r>
                </w:p>
                <w:p>
                  <w:pPr>
                    <w:widowControl/>
                    <w:autoSpaceDE w:val="0"/>
                    <w:autoSpaceDN w:val="0"/>
                    <w:spacing w:before="40" w:after="40" w:line="600" w:lineRule="exact"/>
                    <w:jc w:val="right"/>
                    <w:textAlignment w:val="bottom"/>
                    <w:rPr>
                      <w:rFonts w:ascii="Arial" w:hAnsi="Arial" w:cs="Arial"/>
                      <w:bCs/>
                      <w:szCs w:val="21"/>
                    </w:rPr>
                  </w:pPr>
                  <w:r>
                    <w:rPr>
                      <w:rFonts w:hint="eastAsia" w:ascii="Arial" w:hAnsi="Arial" w:cs="Arial"/>
                      <w:bCs/>
                      <w:szCs w:val="21"/>
                    </w:rPr>
                    <w:t>年   月   日</w:t>
                  </w:r>
                </w:p>
              </w:tc>
            </w:tr>
          </w:tbl>
          <w:p>
            <w:pPr>
              <w:widowControl/>
              <w:autoSpaceDE w:val="0"/>
              <w:autoSpaceDN w:val="0"/>
              <w:spacing w:before="40" w:after="40" w:line="600" w:lineRule="exact"/>
              <w:jc w:val="right"/>
              <w:textAlignment w:val="bottom"/>
              <w:rPr>
                <w:rFonts w:hint="eastAsia" w:ascii="Arial" w:hAnsi="Arial" w:cs="Arial"/>
                <w:bCs/>
                <w:szCs w:val="21"/>
              </w:rPr>
            </w:pPr>
          </w:p>
        </w:tc>
      </w:tr>
    </w:tbl>
    <w:p>
      <w:pPr>
        <w:spacing w:line="56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371DA"/>
    <w:multiLevelType w:val="multilevel"/>
    <w:tmpl w:val="731371D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779E6"/>
    <w:rsid w:val="48467EAF"/>
    <w:rsid w:val="61C7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2021-03-31T01:37:00Z</dcterms:created>
  <dc:creator>郭老师</dc:creator>
  <cp:lastModifiedBy>前台</cp:lastModifiedBy>
  <dcterms:modified xsi:type="dcterms:W3CDTF">2021-03-31T06:20:55Z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73B4B79A4A2A4D37A834801C334C7CBD</vt:lpwstr>
  </property>
</Properties>
</file>